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1"/>
        <w:spacing w:lineRule="auto" w:line="271" w:before="240" w:after="240"/>
        <w:rPr>
          <w:b/>
          <w:b/>
          <w:bCs/>
        </w:rPr>
      </w:pPr>
      <w:r>
        <w:rPr>
          <w:b/>
          <w:bCs/>
        </w:rPr>
        <w:t>Czego uczymy się we wrześniu?</w:t>
      </w:r>
    </w:p>
    <w:p>
      <w:pPr>
        <w:pStyle w:val="Normal1"/>
        <w:spacing w:lineRule="auto" w:line="271" w:before="240" w:after="240"/>
        <w:rPr/>
      </w:pPr>
      <w:r>
        <w:rPr>
          <w:b/>
          <w:bCs/>
        </w:rPr>
        <w:t xml:space="preserve">Tydzień 1: </w:t>
      </w:r>
      <w:r>
        <w:rPr>
          <w:rFonts w:eastAsia="Times New Roman" w:cs="Times New Roman" w:ascii="Times New Roman" w:hAnsi="Times New Roman"/>
          <w:b/>
          <w:bCs/>
          <w:color w:val="1F1F1F"/>
          <w:sz w:val="32"/>
          <w:szCs w:val="32"/>
        </w:rPr>
        <w:t>CO JEST CIEKAWEGO W NASZYM PRZEDSZKOLU?</w:t>
      </w:r>
      <w:r>
        <w:rPr/>
        <w:br/>
      </w:r>
      <w:r>
        <w:rPr>
          <w:b/>
          <w:bCs/>
        </w:rPr>
        <w:t xml:space="preserve">Tydzień 2: </w:t>
      </w:r>
      <w:r>
        <w:rPr>
          <w:rFonts w:eastAsia="Times New Roman" w:cs="Times New Roman" w:ascii="Times New Roman" w:hAnsi="Times New Roman"/>
          <w:b/>
          <w:bCs/>
          <w:color w:val="1F1F1F"/>
          <w:sz w:val="32"/>
          <w:szCs w:val="32"/>
        </w:rPr>
        <w:t>TAJEMNICA PRZEDSZKOLNYCH ZASAD</w:t>
      </w:r>
      <w:r>
        <w:rPr/>
        <w:br/>
      </w:r>
      <w:r>
        <w:rPr>
          <w:b/>
          <w:bCs/>
        </w:rPr>
        <w:t xml:space="preserve">Tydzień 3: </w:t>
      </w:r>
      <w:r>
        <w:rPr>
          <w:rFonts w:eastAsia="Times New Roman" w:cs="Times New Roman" w:ascii="Times New Roman" w:hAnsi="Times New Roman"/>
          <w:b/>
          <w:bCs/>
          <w:color w:val="1F1F1F"/>
          <w:sz w:val="32"/>
          <w:szCs w:val="32"/>
        </w:rPr>
        <w:t>KIM SĄ MALI DETEKTYWI?</w:t>
      </w:r>
      <w:r>
        <w:rPr/>
        <w:br/>
      </w:r>
      <w:r>
        <w:rPr>
          <w:b/>
          <w:bCs/>
        </w:rPr>
        <w:t xml:space="preserve">Tydzień 4: </w:t>
      </w:r>
      <w:r>
        <w:rPr>
          <w:rFonts w:eastAsia="Times New Roman" w:cs="Times New Roman" w:ascii="Times New Roman" w:hAnsi="Times New Roman"/>
          <w:b/>
          <w:bCs/>
          <w:color w:val="1F1F1F"/>
          <w:sz w:val="32"/>
          <w:szCs w:val="32"/>
        </w:rPr>
        <w:t>GDZIE MIESZKAJĄ WITAMINY?</w:t>
      </w:r>
      <w:r>
        <w:rPr/>
        <w:br/>
      </w:r>
      <w:r>
        <w:rPr>
          <w:b/>
          <w:bCs/>
        </w:rPr>
        <w:t>Tydzień 5:</w:t>
      </w:r>
      <w:r>
        <w:rPr/>
        <w:t xml:space="preserve"> </w:t>
      </w:r>
      <w:r>
        <w:rPr>
          <w:rFonts w:eastAsia="Times New Roman" w:cs="Times New Roman" w:ascii="Times New Roman" w:hAnsi="Times New Roman"/>
          <w:b/>
          <w:bCs/>
          <w:color w:val="1F1F1F"/>
          <w:sz w:val="32"/>
          <w:szCs w:val="32"/>
        </w:rPr>
        <w:t>LINIE PAPILARNE LIŚCI</w:t>
      </w:r>
    </w:p>
    <w:p>
      <w:pPr>
        <w:pStyle w:val="Normal1"/>
        <w:spacing w:lineRule="auto" w:line="271" w:before="240" w:after="240"/>
        <w:rPr/>
      </w:pPr>
      <w:r>
        <w:rPr/>
        <w:t xml:space="preserve"> </w:t>
      </w:r>
    </w:p>
    <w:p>
      <w:pPr>
        <w:pStyle w:val="Normal1"/>
        <w:spacing w:lineRule="auto" w:line="271" w:before="240" w:after="240"/>
        <w:rPr>
          <w:b/>
          <w:b/>
          <w:bCs/>
        </w:rPr>
      </w:pPr>
      <w:r>
        <w:rPr>
          <w:b/>
          <w:bCs/>
        </w:rPr>
        <w:t>Umiejętności dziecka:</w:t>
      </w:r>
    </w:p>
    <w:p>
      <w:pPr>
        <w:pStyle w:val="Normal1"/>
        <w:widowControl w:val="false"/>
        <w:tabs>
          <w:tab w:val="clear" w:pos="720"/>
          <w:tab w:val="left" w:pos="2789" w:leader="none"/>
        </w:tabs>
        <w:spacing w:lineRule="auto" w:line="240"/>
        <w:ind w:right="-185" w:hanging="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-chętnie podejmuje wybraną aktywność, adaptuje się do warunków sali i ufa nauczycielowi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-wyraźnie i bez lęku wypowiada swoje imię podczas powitania, zapamiętując imiona kolegów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 xml:space="preserve">-poprawnie lokalizuje wzrokiem i nazywa podstawowe zabawki 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-sprawnie wykonuje proste polecenia ruchowe, natychmiast reagując na przerwę w muzyce</w:t>
      </w:r>
    </w:p>
    <w:p>
      <w:pPr>
        <w:pStyle w:val="Normal1"/>
        <w:widowControl w:val="false"/>
        <w:spacing w:lineRule="auto" w:line="240"/>
        <w:ind w:right="-185" w:hanging="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-słucha uważnie tekstu literackiego, chętnie odpowiada na pytania i identyfikuje się z grupą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-odnajduje swój znaczek na karcie pracy, stara się starannie pokolorować kontur wagonika;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-porusza się rytmicznie w korowodzie, sprawnie trzymając rówieśników za ręce bez zrywania koła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-tworzy samodzielne rysunki na chodniku, przestrzegając granic bezpiecznej przestrzeni podwórka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-skupia uwagę na słuchanej opowieści, potrafi wskazać ilustracje odzwierciedlające akcję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-podejmuje próbę dłuższego opisu przedmiotu przyniesionego przez misia, podając jego cechy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-współdziała z grupą podczas falowania chustą animacyjną, dostosowując ruch do ruchu innych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-wybiera zabawki z danej półki i po zakończonej aktywności odkłada je dokładnie w to samo miejsce</w:t>
      </w:r>
    </w:p>
    <w:p>
      <w:pPr>
        <w:pStyle w:val="Normal1"/>
        <w:widowControl w:val="false"/>
        <w:spacing w:lineRule="auto" w:line="240"/>
        <w:ind w:right="-219" w:hanging="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-określa przeznaczenie wylosowanego ze skrzyni przedmiotu, formułując proste zdanie logiczne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-odnajduje ukryte w sali obrazki wakacyjne, prawidłowo różnicując ich brzmienie fonetyczne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-sprawnie wykonuje poranne ćwiczenia gimnastyczne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-wykonuje pełen zestaw ćwiczeń gimnastycznych, kontrolując postawę i zachowanie równowagi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-tworzy spójną i estetyczną kompozycję na podkładce, wykorzystując kamyki, muszelki oraz patyki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-korzysta z drabinek, huśtawek i zjeżdżalni zgodnie z regulaminem, dbając o bezpieczeństwo swoje i innych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-leży spokojnie na dywanie, głęboko oddycha i relaksuje się przy dźwiękach muzyki poważnej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-poprawnie wymienia i wskazuje przedmioty w sali, które mają określony przez nauczyciela kolor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-wykonuje rytmiczne i lekkie przeskoki z nogi na nogę w takt nadawanego akompaniamentu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-sprawnie współpracuje z partnerem w parze, podrzucając i chwytając balon za pomocą ręcznika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-pamięta o zasadzie czystości na dywanie, porządkuje stanowisko przed zmianą formy aktywności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-demonstruje różne sposoby witania się (gest dłoni, ukłon) adekwatnie do słów rymowanki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-sprawnie składa imiona z podanych przez nauczyciela sylab i poprawnie je artykułuje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-wykonuje zadanie ruchowe bez opóźnień, koncentrując uwagę na instrukcjach głosowych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-bezbłędnie wskazuje i nazywa swoje części ciała, różnicując stronę lewą i prawą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-przelicza swoje palce, ręce i nogi, a na hasło unosi odpowiednią kończynę, utrzymując równowagę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-samodzielnie tworzy proste, krótkie motywy muzyczne za pomocą głosu lub instrumentu perkusyjnego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-sprawnie pokonuje trasu slalomu na placu zabaw, nie potrącając rozstawionych pachołków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-słucha z uwagą tekstu opowiadania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-bezbłędnie rozpoznaje i przyporządkowuje kapcie należące do kolegów z grupy przedszkolnej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-skacze obunóż do przodu naśladując piłkę oraz poprawnie wykonuje zadanie wzrokowe na s. 3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-maszeruje równym krokiem w rzędzie jako wagonik pociągu, zachowując bezpieczny odstęp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-bawi się w zgodzie z innymi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-wyjmuje z półki tylko jedną zabawkę lub jeden zestaw, dbając o czystość wokół siebie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 xml:space="preserve">-poprawnie wykonuje ćwiczenia logopedyczne 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-bezbłędnie powtarza i wyklaskuje sekwencję rytmiczną zaprezentowaną przez nauczyciela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-szybko reaguje na ustalony sygnał dźwiękowy instrumentu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-wskazuje elementy na mapie, opowiada o swoich wakacjach i poprawnie posługuje się pojęciami przestrzeni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-naśladuje ruchem pływanie oraz zbieranie muszelek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-starannie wykonuje zadanie na s. 4 karty pracy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-pokrywa dłoń farbą i precyzyjnie odbĳa jej ślad na konturze budynku przedszkola, tworząc wspólne dzieło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-podąża za śladem nauczyciela lub wyznaczonego dziecka, zachowując strukturę wężyka</w:t>
      </w:r>
    </w:p>
    <w:p>
      <w:pPr>
        <w:pStyle w:val="Normal1"/>
        <w:widowControl w:val="false"/>
        <w:spacing w:lineRule="auto" w:line="240"/>
        <w:ind w:right="-219" w:hanging="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-odpoczywa w ciszy, wsłuchując się w kojące dźwięki muzyki relaksacyjnej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 xml:space="preserve">-prawidłowo interpretuje znaczenie emotek i umieszcza je w odpowiednich miejscach 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-wykonuje skoki obunóż z miejsca na odległość, miękko uginając kolana podczas amortyzacji lądowania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-dostrzega i wskazuje przedmiot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-czeka na rodziców w miłej atmosferze</w:t>
      </w:r>
    </w:p>
    <w:p>
      <w:pPr>
        <w:pStyle w:val="Normal1"/>
        <w:widowControl w:val="false"/>
        <w:spacing w:lineRule="auto" w:line="240"/>
        <w:ind w:right="-175" w:hanging="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-bawi się bezkonfliktowo, szanuje przestrzeń innych dzieci i czeka na swoją kolej przy zabawkach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-ostrożnie przegląda książki, nie niszczy stron i odkłada je precyzyjnie na wyznaczoną półkę kącika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-nazywa swoją ulubioną zabawkę i potrafi krótko uzasadnić pełnym zdaniem, dlaczego lubi się nią bawić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-szybko reaguje na ustalony sygnał dźwiękowy instrumentu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-bezbłędnie grupuje zabawki według określonej cechy, odrzucając przedmiot niepasujący do zestawu</w:t>
      </w:r>
    </w:p>
    <w:p>
      <w:pPr>
        <w:pStyle w:val="Normal1"/>
        <w:widowControl w:val="false"/>
        <w:spacing w:lineRule="auto" w:line="240"/>
        <w:ind w:right="-189" w:hanging="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-samodzielnie i bez uszkodzenia papieru wypycha elementy z karty nr 1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-prawidłowo reaguje na komendy gimnastyczne, zachowując dyscyplinę i precyzję wykonania ćwiczeń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-kreśli na piasku wyraźne linie, figury lub proste kształty za pomocą patyka, kontrolując ruch ręki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-odpoczywa w ciszy, potrafi skupić się na brzmieniu instrumentów i wyciszyć po zajęciach ruchowych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-poprawnie kojarzy dany symbol graficzny z konkretnym kącikiem zainteresowań w sali przedszkolnej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-precyzyjnie prowadzi linię kredki wzdłuż krawędzi klocka, nie przesuwając go na kartce papieru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-bezbłędnie wskazuje kartonik z zapisanym własnym imieniem spośród kilku innych wizytówek</w:t>
      </w:r>
    </w:p>
    <w:p>
      <w:pPr>
        <w:pStyle w:val="Normal1"/>
        <w:widowControl w:val="false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-bawi się zgodnie z innymi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-chętnie podejmuje interakcje z nauczycielem, zaufaniem reagując na warunki nowej grupy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-ilustruje ruchem treść słyszanego wierszyka, odpowiednio kontrolując napięcie mięśniowe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-wykonuje płynne, zamaszyste ruchy ramieniem, pokrywając kredkami dużą powierzchnię papieru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-poprawnie wykonuje ćwiczenia gimnastyczne, wykazując świadomość własnego ciała</w:t>
      </w:r>
    </w:p>
    <w:p>
      <w:pPr>
        <w:pStyle w:val="Normal1"/>
        <w:spacing w:lineRule="auto" w:line="240"/>
        <w:ind w:right="-10" w:hanging="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-wymienia podstawowe zasady panujące w grupie (np. dzielenie się zabawkami, mówienie po cichu)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-sprawnie przemieszcza się na czworakach, kontrolując kierunek ruchu i nie potrącając rówieśników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-dostrzega zmianę w akompaniamencie i dopasowuje ruch ciała do udawanej postaci zabawki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-maszeruje równo w parze z rówieśnikiem, utrzymując wyznaczone miejsce w kolumnie</w:t>
      </w:r>
    </w:p>
    <w:p>
      <w:pPr>
        <w:pStyle w:val="Normal1"/>
        <w:spacing w:lineRule="auto" w:line="240"/>
        <w:ind w:right="-10" w:hanging="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-leży w ciszy na dywanie, wyciszając organizm po intensywnych zajęciach ruchowych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-bezbłędnie wskazuje kartonik z własnym imieniem i poprawnie układa zdanie z jego użyciem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-samodzielnie wypycha elementy z karty nr 2, poprawnie segregując obiekty na duże i małe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-aktywnie bierze udział w ćwiczeniach sensorycznych, precyzyjnie określając stopień twardości i fakturę zabawek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-bawi się zgodnie z innymi dziećmi, dzieląc się klockami i zabawkami tematycznymi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 xml:space="preserve">-potrafi wyjaśnić, do czego służą znaczki rozpoznawcze w szatni i łazience 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-bezbłędnie identyfikuje swój znaczek graficzny wśród innych znaków rozłożonych na dywanie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-sprawnie wykonuje ćwiczenia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poranne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-wykonuje zadania gimnastyczne z przyborami, unikając potrąceń i zachowując bezpieczny odstęp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-stabilnie przytrzymuje szablon jedną ręką, a drugą precyzyjnie obwodzi jego kontur kredką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-eksperymentuje z piaskiem, budując proste babki lub zamki i opisując konsystencję podłoża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-potrafi ze szczegółami streścić wysłuchany fragment opowieści i wymienić jej bohaterów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-wskazuje, które krzesełko lub jaki przedmiot zmienił swoje dotychczasowe miejsce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-grupuje przedmioty o wspólnej cesze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-precyzyjnie i sprawnie podaje misia oraz piłkę kolejnemu dziecku w zorganizowanym kręgu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-bawi się z innymi, zdobywając nowe doświadczenia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 xml:space="preserve">-używa słów </w:t>
      </w:r>
      <w:r>
        <w:rPr>
          <w:rFonts w:eastAsia="Times New Roman" w:cs="Times New Roman" w:ascii="Times New Roman" w:hAnsi="Times New Roman"/>
          <w:i/>
          <w:iCs/>
          <w:color w:val="1F1F1F"/>
        </w:rPr>
        <w:t>proszę</w:t>
      </w:r>
      <w:r>
        <w:rPr>
          <w:rFonts w:eastAsia="Times New Roman" w:cs="Times New Roman" w:ascii="Times New Roman" w:hAnsi="Times New Roman"/>
          <w:color w:val="1F1F1F"/>
        </w:rPr>
        <w:t xml:space="preserve"> i </w:t>
      </w:r>
      <w:r>
        <w:rPr>
          <w:rFonts w:eastAsia="Times New Roman" w:cs="Times New Roman" w:ascii="Times New Roman" w:hAnsi="Times New Roman"/>
          <w:i/>
          <w:iCs/>
          <w:color w:val="1F1F1F"/>
        </w:rPr>
        <w:t>dziękuję</w:t>
      </w:r>
      <w:r>
        <w:rPr>
          <w:rFonts w:eastAsia="Times New Roman" w:cs="Times New Roman" w:ascii="Times New Roman" w:hAnsi="Times New Roman"/>
          <w:color w:val="1F1F1F"/>
        </w:rPr>
        <w:t xml:space="preserve"> podczas porannej wymiany zabawek z innymi dziećmi</w:t>
      </w:r>
    </w:p>
    <w:p>
      <w:pPr>
        <w:pStyle w:val="Normal1"/>
        <w:spacing w:lineRule="auto" w:line="240"/>
        <w:ind w:right="-14" w:hanging="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-wspólnie z całą grupą tworzy równe, okrągłe koło, poruszając się rytmicznie bez przerywania uścisku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-potrafi dopasować właściwy zwrot grzecznościowy do aranżowanej sytuacji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-sprawnie reaguje na komendy ruchowe nauczyciela, utrzymując równowagę w pozycjach statycznych</w:t>
      </w:r>
    </w:p>
    <w:p>
      <w:pPr>
        <w:pStyle w:val="Normal1"/>
        <w:spacing w:lineRule="auto" w:line="240"/>
        <w:ind w:right="-89" w:hanging="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-bezbłędnie dzieli przedmioty na grupy (zabawki do piasku, przybory do rysowania, klocki do budowania)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-poprawnie realizuje zadanie matematyczne na s. 8, odnajdując ukryte zależności między elementami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-rytmicznie wyklaskuje, wytupuje i wypowiada podane zwroty</w:t>
      </w:r>
    </w:p>
    <w:p>
      <w:pPr>
        <w:pStyle w:val="Normal1"/>
        <w:spacing w:lineRule="auto" w:line="240"/>
        <w:ind w:right="-89" w:hanging="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grzecznościowe w równym tempie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-maszeruje gęsiego lub parami w ogrodzie przedszkolnym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 xml:space="preserve">-odpoczywa na dywanie w ciszy, regulując oddech przy dźwiękach muzyki 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 xml:space="preserve">-prezentuje za pomocą mimiki twarzy podstawowe emocje 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-bezbłędnie reaguje hasłem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„</w:t>
      </w:r>
      <w:r>
        <w:rPr>
          <w:rFonts w:eastAsia="Times New Roman" w:cs="Times New Roman" w:ascii="Times New Roman" w:hAnsi="Times New Roman"/>
          <w:color w:val="1F1F1F"/>
        </w:rPr>
        <w:t>prawda” lub „fałsz” na stwierdzenia nauczyciela dotyczące</w:t>
      </w:r>
    </w:p>
    <w:p>
      <w:pPr>
        <w:pStyle w:val="Normal1"/>
        <w:spacing w:lineRule="auto" w:line="240"/>
        <w:ind w:right="-156" w:hanging="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zasad w sali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-ściśle współpracuje z dziećmi z zespołu, starając się jak najdłużej utrzymać balon w powietrzu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-inicjuje wspólną zabawę z innymi dziećmi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 xml:space="preserve">-chętnie inicjuje wspólną zabawę z nowo poznanymi dziećmi 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-układa klocki jeden na drugim, tworząc stabilną pionową konstrukcję bez jej przewrócenia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-współdziała w parze z drugim dzieckiem, delikatnie i rytmicznie bujając pluszaka na kocyku</w:t>
      </w:r>
    </w:p>
    <w:p>
      <w:pPr>
        <w:pStyle w:val="Normal1"/>
        <w:spacing w:lineRule="auto" w:line="240"/>
        <w:ind w:right="-152" w:hanging="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-wykonuje poranne ćwiczenia ruchowe zgodnie z instrukcją nauczyciela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-potrafi ze szczegółami opisać wygląd kolegi z pary, wskazując cechy wspólne oraz różnice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-bezbłędnie dostrzega podobieństwa i różnice między postaciami na s. 9 karty pracy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-wykleja wyznaczoną płaszczyznę małymi skrawkami papieru, tworząc estetyczną kompozycję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-wykonuje dynamiczny skok obunóż z miejsca, bezpiecznie amortyzując lądowanie ugięciem kolan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-wypoczywa w pozycji leżącej, spokojnie oddychając i słuchając cichej melodii w tle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-bawi się w parze z rówieśnikiem w takt muzyki tanecznej, synchronizując proste kroki</w:t>
      </w:r>
    </w:p>
    <w:p>
      <w:pPr>
        <w:pStyle w:val="Normal1"/>
        <w:spacing w:lineRule="auto" w:line="240"/>
        <w:ind w:right="-154" w:hanging="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-zabawkowe innych przedszkolaków</w:t>
      </w:r>
    </w:p>
    <w:p>
      <w:pPr>
        <w:pStyle w:val="Normal1"/>
        <w:spacing w:lineRule="auto" w:line="240"/>
        <w:ind w:right="-154" w:hanging="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-bawi się w kąciku bezkonfliktowo, szanując przestrzeń i wybory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-dzieli się zabawkami z dziećmi z grupy, potrafi poczekać na swoją kolej bez okazywania złości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-wykonuje prawidłowy wdech nosem i miarowy wydech ustami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delikatnie dmuchając na piórko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-opisuje wrażenia dotykowe podczas głaskania maskotki, określając miękkość i strukturę futra</w:t>
      </w:r>
    </w:p>
    <w:p>
      <w:pPr>
        <w:pStyle w:val="Normal1"/>
        <w:spacing w:lineRule="auto" w:line="240"/>
        <w:ind w:right="-156" w:hanging="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-sprawnie wykonuje poranne ćwiczenia, kontrolując płynność ruchu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 xml:space="preserve">-poprawnie manipuluje maskotką, umieszczając ją na komendę: </w:t>
      </w:r>
      <w:r>
        <w:rPr>
          <w:rFonts w:eastAsia="Times New Roman" w:cs="Times New Roman" w:ascii="Times New Roman" w:hAnsi="Times New Roman"/>
          <w:i/>
          <w:iCs/>
          <w:color w:val="1F1F1F"/>
        </w:rPr>
        <w:t>w przód, w tył, w górę, w dół, w bok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 xml:space="preserve">-rozwiązuje zadania przestrzenne na s. 10 karty pracy 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-precyzyjnie wykonuje polecenia gimnastyczne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-bezpiecznie porusza się po chodniku w kolumnie par, uważnie obserwując otoczenie wokół placówki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-z uwagą słucha tekstu książki, potrafi wskazać zachowania empatyczne i życzliwe dla innych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-recytuje tekst wyliczanki w rytmicznym tempie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 xml:space="preserve">-bezbłędnie wskazuje i nazywa emocje przedstawione na ilustracjach 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-odnajduje i dopasowuje kapcie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należące do wybranej osoby z grupy przedszkolnej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-bawi się zgodnie z innymi dziećmi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-chętnie inicjuje dialog z nauczycielem, poprawnie i zrozumiale odpowiadając na pytania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-bezbłędnie odgaduje i nazywa przedmiot na podstawie stopniowo powstającego konturu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-opisuje zmiany w wyglądzie sali podczas obserwacji świata przez kolorowe lupy lub folie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-porusza się zwinnie i bezpiecznie podczas ćwiczeń, zachowując bezpieczny odstęp od rówieśników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-poprawnie nazywa rekwizyty (np. lupa, notes) i określa ich cechy fizyczne oraz funkcję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-sprawnie pokonuje przygotowany tor przeszkód, precyzyjnie wykonując postawione zadania ruchowe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-bezbłędnie rozpoznaje ukryte odgłosy i wskazuje ich źródło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-aktywnie współdziała w grupie, odnajdując ukryte w ogrodzie papierowe czapeczki krasnali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-wypoczywa w ciszy na dywanie, regulując oddech przy spokojnej muzyce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-poprawnie identyfikuje i nazywa meble lub sprzęty w sali widoczne jedynie przez małą szczelinę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 xml:space="preserve">-samodzielnie i precyzyjnie wypycha elementy z karty nr 3 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-swobodnie orientuje się w budynku przedszkola, wymieniając przeznaczenie gabinetu dyrektora czy kuchni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-po skończonej zabawie samodzielnie odnosi klocki i lalki na przypisane im półki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-sprawnie wskazuje i nazywa ukryte lub zmienione przedmioty rozmieszczone w przestrzeni sali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-bezbłędnie wskazuje kierunek, z którego dobiega dźwięk dzwoneczka, mając zasłonięte oczy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-wykonuje ćwiczenia poranne, zachowując bezpieczną odległość od innych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-chętnie współdziała z partnerem w ćwiczeniach opartych na relacji „z”, „w” i „przeciwko” według Sherborne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-dostosowuje napięcie mięśniowe dłoni tak, by uzyskać wyraźny i estetyczny odcisk figurki na papierze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-utrzymuje równowagę podczas marszu po wyznaczonej linii; porównuje wielkości odciśniętych butów w piasku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-potrafi odpowiedzieć na pytania dotyczące tekstu i wymienić kolejność zdarzeń w bajce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-bezbłędnie odszukuje i podnosi z dywanu kartonik z graficznym zapisem własnego imienia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 xml:space="preserve">-poprawnie wykonuje zadania na 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s.13 karty pracy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-wskazuje zabawkę, która została schowana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 xml:space="preserve">-zwraca się do kolegów, używając zwrotów grzecznościowych 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-dba o porządek w sali i bezpiecznie odkłada wykorzystane materiały</w:t>
      </w:r>
    </w:p>
    <w:p>
      <w:pPr>
        <w:pStyle w:val="Normal1"/>
        <w:spacing w:lineRule="auto" w:line="240"/>
        <w:ind w:right="-228" w:hanging="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-opisuje zmiany zachodzące w naczyniu z wodą po wsypaniu cukru, formułując proste spostrzeżenia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-tworzy oryginalne wzory i kompozycje płaskie z pociętych słomek plastikowych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-sprawnie manewruje ciałem podczas zabaw porannych, nie potrącając ćwiczących dzieci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-trafnie wskazuje, które z testowanych substancji (np. sól, piasek) rozpuściły się, a które nie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-plastycznie naśladuje sposób poruszania się lisa, jeża i wiewiórki na dany sygnał dźwiękowy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-precyzyjnie odtwarza podany przez nauczyciela rytm, szeleszcząc lub drąc papier w zespole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-sprawnie i szybko pokonuje wytyczoną trasę slalomu, precyzyjnie omijając wszystkie pachołki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-potrafi zrelaksować się przy muzyce, wykazując postawę pełną skupienia i wyciszenia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-poprawnie identyfikuje stałą regułę w układzie dłoni i bezbłędnie dokłada brakujący element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-prawidłowo rozwiązuje łamigłówki logiczne na s. 14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-sprawnie i precyzyjnie umieszcza kredki w otworach konstrukcji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-bawi się z innymi dziećmi</w:t>
      </w:r>
    </w:p>
    <w:p>
      <w:pPr>
        <w:pStyle w:val="Normal1"/>
        <w:spacing w:lineRule="auto" w:line="240"/>
        <w:ind w:right="-86" w:hanging="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-potrafi kulturalnie zakomunikować koledze lub nauczycielowi swoje bieżące potrzeby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-sprawnie ugniata, wałkuje i formuje plastelinę, tworząc proste formy przestrzenne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-dostrzega i opisuje strukturę linii papilarnych na swoich palcach widzianych przez lupę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-realizuje poranne zadania ruchowe płynnie, dostosowując kierunek biegu do innych uczestników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-potrafi wymienić różnice w strukturze gładkiego kamienia i chropowatej kory drzewa pod lupą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-utrzymuje woreczek na głowie podczas marszu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-poprawnie wykonuje operacje logiczne na s. 15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-precyzyjnie rozciera plastelinę wewnątrz konturu mrówki, tworząc estetyczną kompozycję z wyprawki;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-wskazuje konkretne oznaki jesieni w ogrodzie (np. przebarwione liście, opadłe żołędzie)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-wycisza się po obiedzie, słuchając muzyki relaksacyjnej</w:t>
      </w:r>
    </w:p>
    <w:p>
      <w:pPr>
        <w:pStyle w:val="Normal1"/>
        <w:spacing w:lineRule="auto" w:line="240"/>
        <w:ind w:right="-86" w:hanging="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-bezbłędnie przelicza słowa w wypowiedzianym zdaniu i wykonuje dokładnie taką samą liczbę podskoków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-sprawnie współdziała w zmiennym zespole, grupując przedmioty lub tańcząc z rówieśnikami o tym samym kolorze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-samodzielnie i bez przypominania odkłada zabawki na miejsce</w:t>
      </w:r>
    </w:p>
    <w:p>
      <w:pPr>
        <w:pStyle w:val="Normal1"/>
        <w:spacing w:lineRule="auto" w:line="240"/>
        <w:ind w:right="-138" w:hanging="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-wchodząc do sali, pamięta o samodzielnym i głośnym wypowiedzeniu słów powitania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-żywiołowo i poprawnie reaguje na ruchowe hasła selektywne w toku wspólnej zabawy kołowej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-poprawnie identyfikuje podany przedmiot, precyzyjnie opisując jego praktyczne zastosowanie w życiu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-wykonuje ćwiczenia poranne z zachowaniem płynności ruchów i bez powodowania kolizji na dywanie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-poprawnie przelicza obiekty w zakresie 6, stosując liczebniki główne i porządkowe oraz porównując zbiory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-precyzyjnie wodzi palcem i kredką po śladzie cyfry na s. 16, kontrolując prawidłowy chwyt pisarski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-wykonuje samodzielnie i odważnie zadania ruchowe, kontrolując ułożenie rąk i nóg na materacu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-utrzymuje równe tempo marszu w parze z rówieśnikiem, reagując sprawnie na sygnały zatrzymania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-potrafi całkowicie wyciszyć się po posiłku, słuchając w skupieniu muzyki relaksacyjnej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 xml:space="preserve">-współpracuje z dziećmi z zespołu, trafnie określając łączącą ich cechę 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 xml:space="preserve">-wykonuje precyzyjne ruchy palcami 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-przechodzi bezbłędnie po wytyczonej linii śladów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-współtworzy oryginalne, fantastyczne historie o przygodach detektywów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-bawi się z innymi dziećmi,</w:t>
      </w:r>
      <w:r>
        <w:rPr>
          <w:rFonts w:eastAsia="Aptos" w:cs="Aptos" w:ascii="Aptos" w:hAnsi="Aptos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1F1F1F"/>
        </w:rPr>
        <w:t>czekając na rodziców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-chętnie rozmawia z nauczycielem, odpowiadając na pytania pełnymi zdaniami</w:t>
      </w:r>
    </w:p>
    <w:p>
      <w:pPr>
        <w:pStyle w:val="Normal1"/>
        <w:spacing w:lineRule="auto" w:line="240"/>
        <w:ind w:right="-139" w:hanging="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-sprawnie i bez upuszczania przetacza owoce obiema rękami po wyznaczonym torze</w:t>
      </w:r>
    </w:p>
    <w:p>
      <w:pPr>
        <w:pStyle w:val="Normal1"/>
        <w:spacing w:lineRule="auto" w:line="240"/>
        <w:ind w:right="-90" w:hanging="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 xml:space="preserve">-pamięta słowa rymowanki „Jem owoce” i rytmicznie ją recytuje 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-sprawnie wykonuje ćwiczenia poranne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-bezbłędnie kojarzy opisy słowne, podając poprawne nazwy owoców i warzyw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-płynnie przechodzi od podskoku obunóż do bezpiecznego turlania się po materacu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-prawidłowo wykonuje ćwiczenia na s. 18 karty pracy, wykazując się spostrzegawczością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 xml:space="preserve">-czysto intonuje prosty refren piosenki „Mała marcheweczka” 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-realizuje własne pomysły w ogrodzie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-siedzi spokojnie i słucha bajki, potrafiąc streścić jej najważniejsze wątki fabularne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-porusza się w rytm muzyki z jabłkiem na głowie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-poprawnie kojarzy owoce z odpowiadającymi im symbolami graficznymi na dywanie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-zgodnie współpracuje z rówieśnikami, dzieląc się zabawkami w kącikach zainteresowań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-podejmuje próby samodzielnego rozwiązywania problemów podczas zabawy przedmiotami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-zgodnie współtworzy portret marchewki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-z uśmiechem prezentuje swój marchewkowy strój przed grupą, naśladując ruchy modela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-wykonuje zadania ruchowe z zestawu porannego energicznie i zgodnie z instrukcją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-potrafi na sygnał rozluźnić ciało, leżąc bez ruchu, oraz napiąć mięśnie podczas ćwiczeń w parach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-estetycznie pokrywa farbą makietę jabłka z wyprawki, właściwie dozując ilość nakładanego pigmentu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-sprawnie i dynamicznie pokonuje tor przeszkód, zachowując zasady bezpieczeństwa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-odpoczywa na dywanie w ciszy, regulując oddech w takt spokojnych motywów muzycznych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-animuje warzywną kukiełkę i swobodnie prowadzi dialog z postacią prowadzoną przez kolegę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 xml:space="preserve">-poprawnie kreśli linie po śladzie na 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s. 19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-wykonuje pogłębione skłony w zabawie ruchowej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-rytmicznie tańczy w kole z rekwizytem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-komunikuje się z innymi dziećmi podczas zabawy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-samodzielnie decyduje, czym będzie się bawić, i konsekwentnie kończy wybraną czynność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-za pomocą dotyku poprawnie rozpoznaje i nazywa ukryty owoc lub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warzywo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-lokalizuje w przestrzeni sali obiekty o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kolorze wskazanym przez nauczyciela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-wykonuje ćwiczenia rozciągające dokładnie, dbając o płynność i bezpieczeństwo ruchów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-poprawnie grupuje sylwety owoców, stosując kryteria takie jak kolor, wielkość lub gatunek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 xml:space="preserve">-bezbłędnie wykonuje zadania matematyczno-logiczne zawarte na 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s. 20 karty aktywności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-natychmiast zamiera bez ruchu na hasło „awokado patrzy”; idealnie wyklaskuje rytm piosenki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-bezpiecznie, z elastycznego półprzysiadu, przeskakuje obunóż przez niskie przeszkody naturalne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 xml:space="preserve">-potrafi skupić uwagę na czytanej książce 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-wymienia w poprawnej kolejności wszystkie pory roku, łącząc je z owocami jesieni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-wiernie kopiuje ruchy prowadzącego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-rysuje kompozycję owoców, zachowując relacje przestrzenne</w:t>
      </w:r>
    </w:p>
    <w:p>
      <w:pPr>
        <w:pStyle w:val="Normal1"/>
        <w:spacing w:lineRule="auto" w:line="240"/>
        <w:ind w:right="-112" w:hanging="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-bawi się w kącikach, rozmawiając z rówieśnikami spokojnym głosem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-wita się serdecznie z kolegami, wykazując postawę pełną akceptacji i empatii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-wypowiada podane zdanie w rytmie, sprawnie naśladując dźwięki owocowe/leśne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-precyzyjnie wykonuje ruchy językiem i wargami według pokazanego wzoru w bajce logopedycznej</w:t>
      </w:r>
    </w:p>
    <w:p>
      <w:pPr>
        <w:pStyle w:val="Normal1"/>
        <w:spacing w:lineRule="auto" w:line="240"/>
        <w:ind w:right="-112" w:hanging="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-realizuje ćwiczenia poranne z zachowaniem właściwej płynności ruchu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-potrafi wyjaśnić, co owoc kryje w środku (pestki, gniazdo) i dlaczego miąższ ciemnieje na powietrzu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 xml:space="preserve">-trafia woreczkiem/piłką do celowo ustawionego kosza 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-poprawnie rozwiązuje s. 21 karty pracy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-sprawnie i bezpiecznie wycina elementy papierowe, tworząc estetyczny model zdrowego talerza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-pokonuje trasę biegową w ogrodzie w krótkim czasie, sprawnie wymijając przeszkody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-odpowiada na pytania dotyczące treści utworu, wykazując się zrozumieniem zachowań bohaterów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-koordynuje ruchy ciała z rytmem wypowiadanej wyliczanki „Zając i gruszka”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-twórczo rozwiązuje zadania na s. 22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-bezbłędnie rozpoznaje kształt rysowany przez kolegę na plecach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-komunikuje się z rówieśnikami w sposób jasny, asertywny i pełen szacunku podczas zabaw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-potrafi podejść do nauczyciela i spokojnie poprosić o pomoc w rozwiązaniu konfliktu lub problemu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-skutecznie podąża za wskazówkami, odnajdując ukryte w przestrzeni sali schowane jabłko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-błyskawicznie reaguje na sygnał słowny w zabawie integracyjnej, bezpiecznie zmieniając miejsce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-poprawnie i z zachowaniem płynności realizuje sekwencje porannych ćwiczeń fizycznych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-poprawnie przelicza elementy z wyprawki, rozwiązując proste zadania matematyczne stawiane przez nauczyciela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-wykazuje się dbałością o bezpieczeństwo partnera podczas realizacji ćwiczeń ruchowych Sherborne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-sprawnie maszeruje w parach na spacerze, a podczas degustacji rozpoznaje i nazywa składniki soku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-odpoczywa w ciszy wykazując stan pełnego odprężenia organizmu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-poprawnie odwzorowuje schematy graficzne odpowiadające podziałowi wyrazów na sylaby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 xml:space="preserve">-precyzyjnie wykonuje rysunek na 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s. 23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 xml:space="preserve">-sprawnie i szybko przekazuje rekwizyt w sztafecie </w:t>
      </w:r>
    </w:p>
    <w:p>
      <w:pPr>
        <w:pStyle w:val="Normal1"/>
        <w:spacing w:lineRule="auto" w:line="240"/>
        <w:ind w:right="-112" w:hanging="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-inicjuje przyjazne zabawy z rówieśnikami, dbając o dobrą atmosferę i relacje w grupie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-potrafi w kulturalny sposób zapytać o możliwość dołączenia do wspólnej zabawy z kolegami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-opisuje słownie cechy liścia (gładki, szorstki, pachnący) po badaniu dotykowym i węchowym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-poprawnie artykułuje dźwięki szumu w różnej dynamice i tempie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-bezbłędnie reaguje ruchem na zwiększoną liczbę sygnałów w ćwiczeniach porannych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-odpowiada na pytania do opowiadania, wskazując co wydarzyło się najpierw, a co potem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 xml:space="preserve">-prawidłowo wykonuje zadania matematyczne na s. 24 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-sprawnie i bezpiecznie dobiega do „dziupli”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-wydobywa prawidłowy dźwięk z tarki guiro, zachowując rytm i tempo pieśni „Mała marcheweczka”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-selekcjonuje liście podczas spaceru, układając bukiet według kryterium zbliżonego kształtu i barwy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-potrafi ocenić postępowanie bohatera książki, nazywając zachowania dobre i złe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 xml:space="preserve">-formułuje proste wnioski z eksperymentu 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-precyzyjnie odtwarza kroki w kołach współśrodkowych, zachowując właściwe tempo śpiewu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-bawi się zgodnie w pobliżu kolegów, szanując ich wybór zabawek i odmienne pomysły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-podejmuje samodzielną aktywność zabawową, zdobywając nowe doświadczenia konstrukcyjne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-powtarza całe zdanie dokładnie odwzorowując tempo (szybko/wolno) oraz dynamikę wskazaną przez nauczyciela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-ilustruje ruchem i rekwizytem jesienny wiatr i opadające liście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 xml:space="preserve">-sprawnie zmienia kierunek marszu 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-prawidłowo wykorzystuje szarfę do ćwiczeń (przewlekanie, przeskoki), dbając o przestrzeń wokół siebie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-tworzy pomysłową kompozycję z liści, przyklejając je starannie do podłoża bez uszkadzania ich struktury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-energicznie przeskakuje z „wyspy na wyspę”, czerpiąc radość z kontaktu z jesienną przyrodą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-leży spokojnie, kontrolując emocje i relaksując się przy wyciszających dźwiękach muzyki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-sprawnie naciska klamerkę i precyzyjnie chwyta nią liść, przekazując go osobie obok bez upuszczenia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-dokładnie rysuje po śladzie na s. 25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-kontroluje oddech podczas zabawy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-bawi się w miłej atmosferze oczekując na rodziców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 xml:space="preserve">-samodzielnie selekcjonuje zabawki i sprząta je po zakończeniu aktywności 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-bezbłędnie identyfikuje liść dębu, klonu czy brzozy i przyporządkowuje go do właściwego obrazka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-współdziała z grupą podczas napinania i rytmicznego unoszenia gumy sensorycznej na hasło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-wykonuje ćwiczenia energicznie,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adekwatnie reagując na sygnały dźwiękowe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-poprawnie kontynuuje ułożony przez nauczyciela rytm liściowy (np. dąb-klon-dąb-klon)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-sprawnie przelicza kropki na kostce i wykonuje dokładnie taką samą liczbę skoków do przodu</w:t>
      </w:r>
    </w:p>
    <w:p>
      <w:pPr>
        <w:pStyle w:val="Normal1"/>
        <w:spacing w:lineRule="auto" w:line="240"/>
        <w:ind w:right="-139" w:hanging="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-poprawnie wykonuje zadanie na s. 26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-dmucha na papierowy listek dumnie, wydłużając wydech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-wskazuje na spacerze drzewa gubiące liście i opisuje zmiany barw w jesiennym krajobrazie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-potrafi wyciszyć ciało, leżąc na plecach i wyobrażając sobie ruch wirującego listka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-wyjaśnia własnymi słowami, że drzewa zrzucają liście, aby odpocząć i oszczędzać wodę zimą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-sprawnie współpracuje w zespole podczas gry „Wyzwanie”, respektując zasady fair play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-chętnie rozmawia z rówieśnikami, budując logiczne dialogi podczas zabaw tematycznych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-śmiało opowiada nauczycielowi i dzieciom o interesującym zdarzeniu z domu, zachowując logikę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-potrafi precyzyjnie potrzeć kredką papier, aby uwidocznić żyłkowy wzór ukrytego pod nim liścia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-podaje liść koledze, wypowiadając przy tym miłe i życzliwe sformułowanie lub komplement</w:t>
      </w:r>
    </w:p>
    <w:p>
      <w:pPr>
        <w:pStyle w:val="Normal1"/>
        <w:spacing w:lineRule="auto" w:line="240"/>
        <w:ind w:right="-139" w:hanging="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-wykonuje ćwiczenia poranne płynnie, bez opóźnień przechodząc do kolejnych zadań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-bezbłędnie układa liściaste domino, dopasowując elementy na zasadzie tożsamości cech morfologicznych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 xml:space="preserve">-poprawnie wykonuje ćwiczenie na 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s. 27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-stempluje korkiem koronę drzewa, nie wykraczając poza kontur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-reaguje ruchem na zmiany wysokości dźwięków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-sprawnie i zwinnie chwyta podrzucony liść w locie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-odpoczywa w ciszy, regulując oddech w takt odtwarzanej muzyki relaksacyjnej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-konstruuje krótką, logiczną i pełną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wyobraźni opowieść opartą na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wylosowanym przedmiocie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-sprawnie porusza się na czworakach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-dokłada odpowiednią liczbę listków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-kolców na sylwetę jeża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-bawi się w kąciku tak, by nie niszczyć budowli wzniesionych przez inne dzieci w sali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-odkłada uszkodzoną zabawkę i informuje o tym nauczyciela, dbając o bezpieczeństwo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-zanurza dłonie w pojemniku z liśćmi, precyzyjnie rozgniatając je palcami na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posypkę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-opowiada po kolei, co robiło po przebudzeniu, używając spójników (najpierw, potem, na koniec)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 xml:space="preserve">-wykonuje ćwiczenia poranne z zachowaniem dynamiki i pełnego zakresu ruchu 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-poprawnie posługuje się terminami: „duży”, „mały”, „większy”, „mniejszy” przy porównywaniu maskotek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-starannie wykonuje zadanie na s. 28; ćwiczy zgodnie z regułami, bezpiecznie współpracując w parze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-rozwija maksymalną prędkość w biegu, obserwując i wyciągając wnioski z falowania trzymanej krepiny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-potrafi wyjaśnić znaczenie nowego słowa z przeczytanego tekstu i użyć go we własnej wypowiedzi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-bezbłędnie powtarza (odśpiewuje) jako „echo” frazę podaną przez nauczyciela, trzymając się tonacji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 xml:space="preserve">-prawidłowo rozwiązuje zadanie na 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s. 29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-dopasowuje liście do sylwet dębu, klonu czy brzozy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-organizuje zabawę wspólnie z innymi, dbając o to, by każde dziecko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>
          <w:rFonts w:eastAsia="Times New Roman" w:cs="Times New Roman" w:ascii="Times New Roman" w:hAnsi="Times New Roman"/>
          <w:color w:val="1F1F1F"/>
        </w:rPr>
        <w:t>miało miejsce w kąciku.</w:t>
      </w:r>
    </w:p>
    <w:p>
      <w:pPr>
        <w:pStyle w:val="Normal1"/>
        <w:spacing w:lineRule="auto" w:line="240"/>
        <w:rPr>
          <w:rFonts w:ascii="Times New Roman" w:hAnsi="Times New Roman" w:eastAsia="Times New Roman" w:cs="Times New Roman"/>
          <w:color w:val="1F1F1F"/>
        </w:rPr>
      </w:pPr>
      <w:r>
        <w:rPr/>
      </w:r>
    </w:p>
    <w:sectPr>
      <w:type w:val="nextPage"/>
      <w:pgSz w:w="11906" w:h="16838"/>
      <w:pgMar w:left="1440" w:right="1440" w:header="0" w:top="1440" w:footer="0" w:bottom="1440" w:gutter="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ee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Arial">
    <w:charset w:val="ee"/>
    <w:family w:val="roman"/>
    <w:pitch w:val="variable"/>
  </w:font>
  <w:font w:name="Liberation Sans">
    <w:altName w:val="Arial"/>
    <w:charset w:val="ee"/>
    <w:family w:val="swiss"/>
    <w:pitch w:val="variable"/>
    <w:embedRegular r:id="rId14" w:fontKey="{0E014A78-CABC-4EF0-12AC-5CD89AEFDE0E}"/>
    <w:embedBold r:id="rId15" w:fontKey="{0F014A78-CABC-4EF0-12AC-5CD89AEFDE0F}"/>
    <w:embedItalic r:id="rId16" w:fontKey="{10014A78-CABC-4EF0-12AC-5CD89AEFDE10}"/>
    <w:embedBoldItalic r:id="rId17" w:fontKey="{11014A78-CABC-4EF0-12AC-5CD89AEFDE11}"/>
  </w:font>
  <w:font w:name="Times New Roman">
    <w:charset w:val="ee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Aptos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80"/>
  <w:embedTrueTypeFonts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pl" w:eastAsia="zh-CN" w:bidi="hi-IN"/>
    </w:rPr>
  </w:style>
  <w:style w:type="paragraph" w:styleId="Nagwek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00" w:after="120"/>
    </w:pPr>
    <w:rPr>
      <w:sz w:val="40"/>
      <w:szCs w:val="40"/>
    </w:rPr>
  </w:style>
  <w:style w:type="paragraph" w:styleId="Nagwek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120"/>
    </w:pPr>
    <w:rPr>
      <w:b w:val="false"/>
      <w:bCs w:val="false"/>
      <w:sz w:val="32"/>
      <w:szCs w:val="32"/>
    </w:rPr>
  </w:style>
  <w:style w:type="paragraph" w:styleId="Nagwek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320" w:after="80"/>
    </w:pPr>
    <w:rPr>
      <w:b w:val="false"/>
      <w:bCs w:val="false"/>
      <w:color w:val="434343"/>
      <w:sz w:val="28"/>
      <w:szCs w:val="28"/>
    </w:rPr>
  </w:style>
  <w:style w:type="paragraph" w:styleId="Nagwek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color w:val="666666"/>
      <w:sz w:val="24"/>
      <w:szCs w:val="24"/>
    </w:rPr>
  </w:style>
  <w:style w:type="paragraph" w:styleId="Nagwek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color w:val="666666"/>
      <w:sz w:val="22"/>
      <w:szCs w:val="22"/>
    </w:rPr>
  </w:style>
  <w:style w:type="paragraph" w:styleId="Nagwek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40" w:after="80"/>
    </w:pPr>
    <w:rPr>
      <w:i/>
      <w:iCs/>
      <w:color w:val="666666"/>
      <w:sz w:val="22"/>
      <w:szCs w:val="22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ormal1" w:default="1">
    <w:name w:val="LO-normal"/>
    <w:qFormat/>
    <w:pPr>
      <w:widowControl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pl" w:eastAsia="zh-CN" w:bidi="hi-IN"/>
    </w:rPr>
  </w:style>
  <w:style w:type="paragraph" w:styleId="Tytu">
    <w:name w:val="Title"/>
    <w:basedOn w:val="Normal1"/>
    <w:next w:val="Normal1"/>
    <w:qFormat/>
    <w:pPr>
      <w:keepNext w:val="true"/>
      <w:keepLines/>
      <w:pageBreakBefore w:val="false"/>
      <w:spacing w:lineRule="auto" w:line="240" w:before="0" w:after="60"/>
    </w:pPr>
    <w:rPr>
      <w:sz w:val="52"/>
      <w:szCs w:val="52"/>
    </w:rPr>
  </w:style>
  <w:style w:type="paragraph" w:styleId="Podtytu">
    <w:name w:val="Subtitle"/>
    <w:basedOn w:val="Normal1"/>
    <w:next w:val="Normal1"/>
    <w:qFormat/>
    <w:pPr>
      <w:keepNext w:val="true"/>
      <w:keepLines/>
      <w:pageBreakBefore w:val="false"/>
      <w:spacing w:lineRule="auto" w:line="240" w:before="0" w:after="320"/>
    </w:pPr>
    <w:rPr>
      <w:rFonts w:ascii="Arial" w:hAnsi="Arial" w:eastAsia="Arial" w:cs="Arial"/>
      <w:i w:val="false"/>
      <w:iCs w:val="false"/>
      <w:color w:val="666666"/>
      <w:sz w:val="30"/>
      <w:szCs w:val="30"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LibreOffice/7.0.2.2$Windows_X86_64 LibreOffice_project/8349ace3c3162073abd90d81fd06dcfb6b36b994</Application>
  <Pages>17</Pages>
  <Words>3326</Words>
  <Characters>21958</Characters>
  <CharactersWithSpaces>24974</CharactersWithSpaces>
  <Paragraphs>341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cp:revision>0</cp:revision>
  <dc:subject/>
  <dc:title/>
</cp:coreProperties>
</file>